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44308" w14:textId="516BAF34" w:rsidR="002C6498" w:rsidRPr="002C6498" w:rsidRDefault="002C6498" w:rsidP="002C6498">
      <w:pPr>
        <w:spacing w:after="0" w:line="240" w:lineRule="auto"/>
        <w:rPr>
          <w:rFonts w:ascii="Times New Roman" w:eastAsia="Times New Roman" w:hAnsi="Times New Roman" w:cs="Times New Roman"/>
          <w:sz w:val="24"/>
          <w:szCs w:val="24"/>
          <w:lang w:eastAsia="nl-BE"/>
        </w:rPr>
      </w:pPr>
      <w:r w:rsidRPr="002C6498">
        <w:rPr>
          <w:rFonts w:ascii="Times New Roman" w:eastAsia="Times New Roman" w:hAnsi="Times New Roman" w:cs="Times New Roman"/>
          <w:noProof/>
          <w:color w:val="0000FF"/>
          <w:sz w:val="24"/>
          <w:szCs w:val="24"/>
          <w:lang w:eastAsia="nl-BE"/>
        </w:rPr>
        <mc:AlternateContent>
          <mc:Choice Requires="wps">
            <w:drawing>
              <wp:inline distT="0" distB="0" distL="0" distR="0" wp14:anchorId="69247D7E" wp14:editId="1B8ED41A">
                <wp:extent cx="304800" cy="304800"/>
                <wp:effectExtent l="0" t="0" r="0" b="0"/>
                <wp:docPr id="3" name="Rechthoek 3" descr="Franz Haa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E1AF1" id="Rechthoek 3" o:spid="_x0000_s1026" alt="Franz Haas" href="https://www.franz-haas.it/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9VjJwIAAEsEAAAOAAAAZHJzL2Uyb0RvYy54bWysVMFuEzEQvSPxD5bvZJM0QFllU1WJApUK&#10;VBQ+wPF6Yytejxk72aRf37E3CSkckBAXazzjfX7vzXinN/vWsp3CYMBVfDQYcqachNq4dcV/fF++&#10;ueYsROFqYcGpih9U4Dez16+mnS/VGDTYWiEjEBfKzldcx+jLoghSq1aEAXjlqNgAtiLSFtdFjaIj&#10;9NYW4+HwXdEB1h5BqhAou+iLfJbxm0bJ+LVpgorMVpy4xbxiXldpLWZTUa5ReG3kkYb4BxatMI4u&#10;PUMtRBRsi+YPqNZIhABNHEhoC2gaI1XWQGpGw9/UPGrhVdZC5gR/tin8P1j5ZfeAzNQVv+LMiZZa&#10;9E1JHTWoDaNUrYIku5Yo3BP7JETIKrU1bjO3Rm6OnOjI3zvXq12A3LbKxb59qKyINDtBGx84wzJR&#10;wbt6lDpTdD6UmWHqZw4f/QMmn4O/B7kJzMFcC7dWt8FTr2kCScUphQidVqImu17A9RgJMBAaW3Wf&#10;oSbdYhshq9s32KY7iC/b51E5nEdF7SOTlLwaTq6HNFCSSsc4ERbl6WOPIX5U0LIUkCRil8HF7j7E&#10;/ujpSLrLwdJYm6fRuhcJwkyZ7EXi21uxgvpA3BEIm2jQC6RAAz5x1tE0Vzz83ApUnNk7R/o/jCaT&#10;NP55M3n7fkwbvKysLivCSYKqeOSsD+eRdvTJ1qNZ62xzz/GWPGtM1pP87FkdydLEZkeOrys9ict9&#10;PvXrHzB7Bg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MlalZnVAAAARwEAABkAAABkcnMvX3JlbHMvZTJvRG9jLnhtbC5yZWxzhM/BSgQxDAbgu+A7lNx3&#10;OutBRKazl1XYgxdZHyC0mWnZTlra6uz69AZEcEHwGJJ8+TPszktUH1RqSGxg2/WgiG1ygWcDb8fn&#10;zQOo2pAdxsRk4EIVduPtzfBKEZssVR9yVaJwNeBby49aV+tpwdqlTCydKZUFm5Rl1hntCWfSd31/&#10;r8tvA8YrUx2cgXJwW1DHS5bL/9tpmoKlfbLvC3H744T2IpUY+CQolpnaN1sl87qu3VSQPzceJXpo&#10;mvhn6iU5CfB0blQYI+hx0Ffvj18AAAD//wMAUEsBAi0AFAAGAAgAAAAhALaDOJL+AAAA4QEAABMA&#10;AAAAAAAAAAAAAAAAAAAAAFtDb250ZW50X1R5cGVzXS54bWxQSwECLQAUAAYACAAAACEAOP0h/9YA&#10;AACUAQAACwAAAAAAAAAAAAAAAAAvAQAAX3JlbHMvLnJlbHNQSwECLQAUAAYACAAAACEA+dPVYycC&#10;AABLBAAADgAAAAAAAAAAAAAAAAAuAgAAZHJzL2Uyb0RvYy54bWxQSwECLQAUAAYACAAAACEAhnOS&#10;4dYAAAADAQAADwAAAAAAAAAAAAAAAACBBAAAZHJzL2Rvd25yZXYueG1sUEsBAi0AFAAGAAgAAAAh&#10;AMlalZnVAAAARwEAABkAAAAAAAAAAAAAAAAAhAUAAGRycy9fcmVscy9lMm9Eb2MueG1sLnJlbHNQ&#10;SwUGAAAAAAUABQA6AQAAkAYAAAAA&#10;" o:button="t" filled="f" stroked="f">
                <v:fill o:detectmouseclick="t"/>
                <o:lock v:ext="edit" aspectratio="t"/>
                <w10:anchorlock/>
              </v:rect>
            </w:pict>
          </mc:Fallback>
        </mc:AlternateContent>
      </w:r>
    </w:p>
    <w:p w14:paraId="50DC5A01" w14:textId="77777777" w:rsidR="002C6498" w:rsidRPr="002C6498" w:rsidRDefault="002C6498" w:rsidP="002C6498">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p>
    <w:p w14:paraId="3075B8DF" w14:textId="77777777" w:rsidR="002C6498" w:rsidRPr="002C6498" w:rsidRDefault="002C6498" w:rsidP="002C6498">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p>
    <w:p w14:paraId="2F421B0E" w14:textId="77777777" w:rsidR="002C6498" w:rsidRPr="002C6498" w:rsidRDefault="002C6498" w:rsidP="002C6498">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p>
    <w:p w14:paraId="1614ABF9" w14:textId="77777777" w:rsidR="002C6498" w:rsidRPr="002C6498" w:rsidRDefault="002C6498" w:rsidP="002C6498">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p>
    <w:p w14:paraId="321638AA" w14:textId="77777777" w:rsidR="002C6498" w:rsidRPr="002C6498" w:rsidRDefault="002C6498" w:rsidP="002C6498">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p>
    <w:p w14:paraId="198896FF" w14:textId="77777777" w:rsidR="002C6498" w:rsidRPr="002C6498" w:rsidRDefault="002C6498" w:rsidP="002C6498">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p>
    <w:p w14:paraId="281561D2" w14:textId="77777777" w:rsidR="002C6498" w:rsidRPr="002C6498" w:rsidRDefault="002C6498" w:rsidP="002C6498">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p>
    <w:p w14:paraId="57567D12" w14:textId="77777777" w:rsidR="002C6498" w:rsidRPr="002C6498" w:rsidRDefault="002C6498" w:rsidP="002C6498">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p>
    <w:p w14:paraId="2C08F5D4" w14:textId="77777777" w:rsidR="002C6498" w:rsidRPr="002C6498" w:rsidRDefault="002C6498" w:rsidP="002C6498">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p>
    <w:p w14:paraId="6ECB9B22" w14:textId="77777777" w:rsidR="002C6498" w:rsidRPr="002C6498" w:rsidRDefault="002C6498" w:rsidP="002C6498">
      <w:pPr>
        <w:spacing w:after="0" w:line="240" w:lineRule="auto"/>
        <w:rPr>
          <w:rFonts w:ascii="Times New Roman" w:eastAsia="Times New Roman" w:hAnsi="Times New Roman" w:cs="Times New Roman"/>
          <w:sz w:val="24"/>
          <w:szCs w:val="24"/>
          <w:lang w:eastAsia="nl-BE"/>
        </w:rPr>
      </w:pPr>
      <w:r w:rsidRPr="002C6498">
        <w:rPr>
          <w:rFonts w:ascii="Times New Roman" w:eastAsia="Times New Roman" w:hAnsi="Times New Roman" w:cs="Times New Roman"/>
          <w:sz w:val="24"/>
          <w:szCs w:val="24"/>
          <w:lang w:eastAsia="nl-BE"/>
        </w:rPr>
        <w:t xml:space="preserve">en </w:t>
      </w:r>
    </w:p>
    <w:p w14:paraId="140B4E62" w14:textId="77777777" w:rsidR="002C6498" w:rsidRPr="002C6498" w:rsidRDefault="002C6498" w:rsidP="002C6498">
      <w:pPr>
        <w:numPr>
          <w:ilvl w:val="0"/>
          <w:numId w:val="2"/>
        </w:numPr>
        <w:spacing w:before="100" w:beforeAutospacing="1" w:after="100" w:afterAutospacing="1" w:line="240" w:lineRule="auto"/>
        <w:rPr>
          <w:rFonts w:ascii="Times New Roman" w:eastAsia="Times New Roman" w:hAnsi="Times New Roman" w:cs="Times New Roman"/>
          <w:sz w:val="24"/>
          <w:szCs w:val="24"/>
          <w:lang w:eastAsia="nl-BE"/>
        </w:rPr>
      </w:pPr>
    </w:p>
    <w:p w14:paraId="10CAAFCA" w14:textId="77777777" w:rsidR="002C6498" w:rsidRPr="002C6498" w:rsidRDefault="002C6498" w:rsidP="002C6498">
      <w:pPr>
        <w:numPr>
          <w:ilvl w:val="0"/>
          <w:numId w:val="2"/>
        </w:numPr>
        <w:spacing w:before="100" w:beforeAutospacing="1" w:after="100" w:afterAutospacing="1" w:line="240" w:lineRule="auto"/>
        <w:rPr>
          <w:rFonts w:ascii="Times New Roman" w:eastAsia="Times New Roman" w:hAnsi="Times New Roman" w:cs="Times New Roman"/>
          <w:sz w:val="24"/>
          <w:szCs w:val="24"/>
          <w:lang w:eastAsia="nl-BE"/>
        </w:rPr>
      </w:pPr>
    </w:p>
    <w:p w14:paraId="4AC695F9" w14:textId="77777777" w:rsidR="002C6498" w:rsidRPr="002C6498" w:rsidRDefault="002C6498" w:rsidP="002C6498">
      <w:pPr>
        <w:spacing w:after="0" w:line="240" w:lineRule="auto"/>
        <w:rPr>
          <w:rFonts w:ascii="Times New Roman" w:eastAsia="Times New Roman" w:hAnsi="Times New Roman" w:cs="Times New Roman"/>
          <w:sz w:val="24"/>
          <w:szCs w:val="24"/>
          <w:lang w:eastAsia="nl-BE"/>
        </w:rPr>
      </w:pPr>
      <w:r w:rsidRPr="002C6498">
        <w:rPr>
          <w:rFonts w:ascii="Times New Roman" w:eastAsia="Times New Roman" w:hAnsi="Times New Roman" w:cs="Times New Roman"/>
          <w:sz w:val="24"/>
          <w:szCs w:val="24"/>
          <w:lang w:eastAsia="nl-BE"/>
        </w:rPr>
        <w:t xml:space="preserve">Menu </w:t>
      </w:r>
    </w:p>
    <w:p w14:paraId="3F745723" w14:textId="63F4160D" w:rsidR="002C6498" w:rsidRPr="002C6498" w:rsidRDefault="002C6498" w:rsidP="002C6498">
      <w:pPr>
        <w:spacing w:after="0" w:line="240" w:lineRule="auto"/>
        <w:rPr>
          <w:rFonts w:ascii="Times New Roman" w:eastAsia="Times New Roman" w:hAnsi="Times New Roman" w:cs="Times New Roman"/>
          <w:sz w:val="24"/>
          <w:szCs w:val="24"/>
          <w:lang w:eastAsia="nl-BE"/>
        </w:rPr>
      </w:pPr>
      <w:r w:rsidRPr="002C6498">
        <w:rPr>
          <w:rFonts w:ascii="Times New Roman" w:eastAsia="Times New Roman" w:hAnsi="Times New Roman" w:cs="Times New Roman"/>
          <w:noProof/>
          <w:sz w:val="24"/>
          <w:szCs w:val="24"/>
          <w:lang w:eastAsia="nl-BE"/>
        </w:rPr>
        <w:lastRenderedPageBreak/>
        <w:drawing>
          <wp:inline distT="0" distB="0" distL="0" distR="0" wp14:anchorId="37EF3BFE" wp14:editId="776E77BA">
            <wp:extent cx="3023235" cy="8892540"/>
            <wp:effectExtent l="0" t="0" r="0" b="3810"/>
            <wp:docPr id="2" name="Afbeelding 2" descr="Pinot Bianco Le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ot Bianco Lep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3235" cy="8892540"/>
                    </a:xfrm>
                    <a:prstGeom prst="rect">
                      <a:avLst/>
                    </a:prstGeom>
                    <a:noFill/>
                    <a:ln>
                      <a:noFill/>
                    </a:ln>
                  </pic:spPr>
                </pic:pic>
              </a:graphicData>
            </a:graphic>
          </wp:inline>
        </w:drawing>
      </w:r>
    </w:p>
    <w:p w14:paraId="6D3F9FD8" w14:textId="77777777" w:rsidR="002C6498" w:rsidRPr="002C6498" w:rsidRDefault="002C6498" w:rsidP="002C6498">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nl-BE"/>
        </w:rPr>
      </w:pPr>
      <w:r w:rsidRPr="002C6498">
        <w:rPr>
          <w:rFonts w:ascii="Times New Roman" w:eastAsia="Times New Roman" w:hAnsi="Times New Roman" w:cs="Times New Roman"/>
          <w:b/>
          <w:bCs/>
          <w:kern w:val="36"/>
          <w:sz w:val="48"/>
          <w:szCs w:val="48"/>
          <w:lang w:val="en-GB" w:eastAsia="nl-BE"/>
        </w:rPr>
        <w:lastRenderedPageBreak/>
        <w:t>Pinot Bianco Lepus</w:t>
      </w:r>
    </w:p>
    <w:p w14:paraId="3CE42245" w14:textId="77777777" w:rsidR="002C6498" w:rsidRPr="002C6498" w:rsidRDefault="002C6498" w:rsidP="002C6498">
      <w:pPr>
        <w:spacing w:before="100" w:beforeAutospacing="1" w:after="100" w:afterAutospacing="1" w:line="240" w:lineRule="auto"/>
        <w:rPr>
          <w:rFonts w:ascii="Times New Roman" w:eastAsia="Times New Roman" w:hAnsi="Times New Roman" w:cs="Times New Roman"/>
          <w:sz w:val="24"/>
          <w:szCs w:val="24"/>
          <w:lang w:val="en-GB" w:eastAsia="nl-BE"/>
        </w:rPr>
      </w:pPr>
      <w:r w:rsidRPr="002C6498">
        <w:rPr>
          <w:rFonts w:ascii="Times New Roman" w:eastAsia="Times New Roman" w:hAnsi="Times New Roman" w:cs="Times New Roman"/>
          <w:sz w:val="24"/>
          <w:szCs w:val="24"/>
          <w:lang w:val="en-GB" w:eastAsia="nl-BE"/>
        </w:rPr>
        <w:t xml:space="preserve">The Pinot Bianco has a straw, shiny yellow </w:t>
      </w:r>
      <w:proofErr w:type="spellStart"/>
      <w:r w:rsidRPr="002C6498">
        <w:rPr>
          <w:rFonts w:ascii="Times New Roman" w:eastAsia="Times New Roman" w:hAnsi="Times New Roman" w:cs="Times New Roman"/>
          <w:sz w:val="24"/>
          <w:szCs w:val="24"/>
          <w:lang w:val="en-GB" w:eastAsia="nl-BE"/>
        </w:rPr>
        <w:t>color</w:t>
      </w:r>
      <w:proofErr w:type="spellEnd"/>
      <w:r w:rsidRPr="002C6498">
        <w:rPr>
          <w:rFonts w:ascii="Times New Roman" w:eastAsia="Times New Roman" w:hAnsi="Times New Roman" w:cs="Times New Roman"/>
          <w:sz w:val="24"/>
          <w:szCs w:val="24"/>
          <w:lang w:val="en-GB" w:eastAsia="nl-BE"/>
        </w:rPr>
        <w:t>. The perfume recalls fruity and spicy notes that remind us of ripe apples, wildflowers and fresh bread. On the palate, it is distinguished by a definite personality accompanied by an elegant and robust structure, a harmonious acidity and ending with richness and persistency. The Pinot Bianco needs to mature for at least three to four months in the bottle to express its typical bouquet and complex characteristics.</w:t>
      </w:r>
    </w:p>
    <w:p w14:paraId="17039433" w14:textId="77777777" w:rsidR="002C6498" w:rsidRPr="002C6498" w:rsidRDefault="002C6498" w:rsidP="002C6498">
      <w:pPr>
        <w:spacing w:before="100" w:beforeAutospacing="1" w:after="100" w:afterAutospacing="1" w:line="240" w:lineRule="auto"/>
        <w:outlineLvl w:val="1"/>
        <w:rPr>
          <w:rFonts w:ascii="Times New Roman" w:eastAsia="Times New Roman" w:hAnsi="Times New Roman" w:cs="Times New Roman"/>
          <w:b/>
          <w:bCs/>
          <w:sz w:val="36"/>
          <w:szCs w:val="36"/>
          <w:lang w:val="en-GB" w:eastAsia="nl-BE"/>
        </w:rPr>
      </w:pPr>
      <w:r w:rsidRPr="002C6498">
        <w:rPr>
          <w:rFonts w:ascii="Times New Roman" w:eastAsia="Times New Roman" w:hAnsi="Times New Roman" w:cs="Times New Roman"/>
          <w:b/>
          <w:bCs/>
          <w:sz w:val="36"/>
          <w:szCs w:val="36"/>
          <w:lang w:val="en-GB" w:eastAsia="nl-BE"/>
        </w:rPr>
        <w:t>Characteristics</w:t>
      </w:r>
    </w:p>
    <w:p w14:paraId="7F5927EA" w14:textId="77777777" w:rsidR="002C6498" w:rsidRPr="002C6498" w:rsidRDefault="002C6498" w:rsidP="002C6498">
      <w:pPr>
        <w:spacing w:after="0" w:line="240" w:lineRule="auto"/>
        <w:rPr>
          <w:rFonts w:ascii="Times New Roman" w:eastAsia="Times New Roman" w:hAnsi="Times New Roman" w:cs="Times New Roman"/>
          <w:sz w:val="24"/>
          <w:szCs w:val="24"/>
          <w:lang w:val="en-GB" w:eastAsia="nl-BE"/>
        </w:rPr>
      </w:pPr>
      <w:r w:rsidRPr="002C6498">
        <w:rPr>
          <w:rFonts w:ascii="Times New Roman" w:eastAsia="Times New Roman" w:hAnsi="Times New Roman" w:cs="Times New Roman"/>
          <w:sz w:val="24"/>
          <w:szCs w:val="24"/>
          <w:lang w:val="en-GB" w:eastAsia="nl-BE"/>
        </w:rPr>
        <w:t>Yield per hectare</w:t>
      </w:r>
    </w:p>
    <w:p w14:paraId="1A5D2F7A" w14:textId="77777777" w:rsidR="002C6498" w:rsidRPr="002C6498" w:rsidRDefault="002C6498" w:rsidP="002C6498">
      <w:pPr>
        <w:spacing w:after="0" w:line="240" w:lineRule="auto"/>
        <w:ind w:left="720"/>
        <w:rPr>
          <w:rFonts w:ascii="Times New Roman" w:eastAsia="Times New Roman" w:hAnsi="Times New Roman" w:cs="Times New Roman"/>
          <w:sz w:val="24"/>
          <w:szCs w:val="24"/>
          <w:lang w:val="en-GB" w:eastAsia="nl-BE"/>
        </w:rPr>
      </w:pPr>
      <w:r w:rsidRPr="002C6498">
        <w:rPr>
          <w:rFonts w:ascii="Times New Roman" w:eastAsia="Times New Roman" w:hAnsi="Times New Roman" w:cs="Times New Roman"/>
          <w:sz w:val="24"/>
          <w:szCs w:val="24"/>
          <w:lang w:val="en-GB" w:eastAsia="nl-BE"/>
        </w:rPr>
        <w:t xml:space="preserve">60 </w:t>
      </w:r>
      <w:proofErr w:type="spellStart"/>
      <w:r w:rsidRPr="002C6498">
        <w:rPr>
          <w:rFonts w:ascii="Times New Roman" w:eastAsia="Times New Roman" w:hAnsi="Times New Roman" w:cs="Times New Roman"/>
          <w:sz w:val="24"/>
          <w:szCs w:val="24"/>
          <w:lang w:val="en-GB" w:eastAsia="nl-BE"/>
        </w:rPr>
        <w:t>hectoliters</w:t>
      </w:r>
      <w:proofErr w:type="spellEnd"/>
    </w:p>
    <w:p w14:paraId="03F30B5A" w14:textId="77777777" w:rsidR="002C6498" w:rsidRPr="002C6498" w:rsidRDefault="002C6498" w:rsidP="002C6498">
      <w:pPr>
        <w:spacing w:after="0" w:line="240" w:lineRule="auto"/>
        <w:rPr>
          <w:rFonts w:ascii="Times New Roman" w:eastAsia="Times New Roman" w:hAnsi="Times New Roman" w:cs="Times New Roman"/>
          <w:sz w:val="24"/>
          <w:szCs w:val="24"/>
          <w:lang w:val="en-GB" w:eastAsia="nl-BE"/>
        </w:rPr>
      </w:pPr>
      <w:r w:rsidRPr="002C6498">
        <w:rPr>
          <w:rFonts w:ascii="Times New Roman" w:eastAsia="Times New Roman" w:hAnsi="Times New Roman" w:cs="Times New Roman"/>
          <w:sz w:val="24"/>
          <w:szCs w:val="24"/>
          <w:lang w:val="en-GB" w:eastAsia="nl-BE"/>
        </w:rPr>
        <w:t>Production</w:t>
      </w:r>
    </w:p>
    <w:p w14:paraId="1E073FBC" w14:textId="77777777" w:rsidR="002C6498" w:rsidRPr="002C6498" w:rsidRDefault="002C6498" w:rsidP="002C6498">
      <w:pPr>
        <w:spacing w:after="0" w:line="240" w:lineRule="auto"/>
        <w:ind w:left="720"/>
        <w:rPr>
          <w:rFonts w:ascii="Times New Roman" w:eastAsia="Times New Roman" w:hAnsi="Times New Roman" w:cs="Times New Roman"/>
          <w:sz w:val="24"/>
          <w:szCs w:val="24"/>
          <w:lang w:val="en-GB" w:eastAsia="nl-BE"/>
        </w:rPr>
      </w:pPr>
      <w:r w:rsidRPr="002C6498">
        <w:rPr>
          <w:rFonts w:ascii="Times New Roman" w:eastAsia="Times New Roman" w:hAnsi="Times New Roman" w:cs="Times New Roman"/>
          <w:sz w:val="24"/>
          <w:szCs w:val="24"/>
          <w:lang w:val="en-GB" w:eastAsia="nl-BE"/>
        </w:rPr>
        <w:t>20.000 - 25.000 bottles</w:t>
      </w:r>
    </w:p>
    <w:p w14:paraId="1724C014" w14:textId="77777777" w:rsidR="002C6498" w:rsidRPr="002C6498" w:rsidRDefault="002C6498" w:rsidP="002C6498">
      <w:pPr>
        <w:spacing w:after="0" w:line="240" w:lineRule="auto"/>
        <w:rPr>
          <w:rFonts w:ascii="Times New Roman" w:eastAsia="Times New Roman" w:hAnsi="Times New Roman" w:cs="Times New Roman"/>
          <w:sz w:val="24"/>
          <w:szCs w:val="24"/>
          <w:lang w:val="en-GB" w:eastAsia="nl-BE"/>
        </w:rPr>
      </w:pPr>
      <w:r w:rsidRPr="002C6498">
        <w:rPr>
          <w:rFonts w:ascii="Times New Roman" w:eastAsia="Times New Roman" w:hAnsi="Times New Roman" w:cs="Times New Roman"/>
          <w:sz w:val="24"/>
          <w:szCs w:val="24"/>
          <w:lang w:val="en-GB" w:eastAsia="nl-BE"/>
        </w:rPr>
        <w:t>Recommended serving temperature</w:t>
      </w:r>
    </w:p>
    <w:p w14:paraId="77E97C41" w14:textId="77777777" w:rsidR="002C6498" w:rsidRPr="002C6498" w:rsidRDefault="002C6498" w:rsidP="002C6498">
      <w:pPr>
        <w:spacing w:after="0" w:line="240" w:lineRule="auto"/>
        <w:ind w:left="720"/>
        <w:rPr>
          <w:rFonts w:ascii="Times New Roman" w:eastAsia="Times New Roman" w:hAnsi="Times New Roman" w:cs="Times New Roman"/>
          <w:sz w:val="24"/>
          <w:szCs w:val="24"/>
          <w:lang w:val="en-GB" w:eastAsia="nl-BE"/>
        </w:rPr>
      </w:pPr>
      <w:r w:rsidRPr="002C6498">
        <w:rPr>
          <w:rFonts w:ascii="Times New Roman" w:eastAsia="Times New Roman" w:hAnsi="Times New Roman" w:cs="Times New Roman"/>
          <w:sz w:val="24"/>
          <w:szCs w:val="24"/>
          <w:lang w:val="en-GB" w:eastAsia="nl-BE"/>
        </w:rPr>
        <w:t>14° C - 16° C</w:t>
      </w:r>
    </w:p>
    <w:p w14:paraId="5350C445" w14:textId="2292940F" w:rsidR="002C6498" w:rsidRPr="002C6498" w:rsidRDefault="002C6498" w:rsidP="002C6498">
      <w:pPr>
        <w:spacing w:after="0" w:line="240" w:lineRule="auto"/>
        <w:rPr>
          <w:rFonts w:ascii="Times New Roman" w:eastAsia="Times New Roman" w:hAnsi="Times New Roman" w:cs="Times New Roman"/>
          <w:sz w:val="24"/>
          <w:szCs w:val="24"/>
          <w:lang w:eastAsia="nl-BE"/>
        </w:rPr>
      </w:pPr>
    </w:p>
    <w:p w14:paraId="5C86723E" w14:textId="77777777" w:rsidR="002C6498" w:rsidRPr="002C6498" w:rsidRDefault="002C6498" w:rsidP="002C6498">
      <w:pPr>
        <w:spacing w:before="100" w:beforeAutospacing="1" w:after="100" w:afterAutospacing="1" w:line="240" w:lineRule="auto"/>
        <w:outlineLvl w:val="1"/>
        <w:rPr>
          <w:rFonts w:ascii="Times New Roman" w:eastAsia="Times New Roman" w:hAnsi="Times New Roman" w:cs="Times New Roman"/>
          <w:b/>
          <w:bCs/>
          <w:sz w:val="36"/>
          <w:szCs w:val="36"/>
          <w:lang w:val="en-GB" w:eastAsia="nl-BE"/>
        </w:rPr>
      </w:pPr>
      <w:r w:rsidRPr="002C6498">
        <w:rPr>
          <w:rFonts w:ascii="Times New Roman" w:eastAsia="Times New Roman" w:hAnsi="Times New Roman" w:cs="Times New Roman"/>
          <w:b/>
          <w:bCs/>
          <w:sz w:val="36"/>
          <w:szCs w:val="36"/>
          <w:lang w:val="en-GB" w:eastAsia="nl-BE"/>
        </w:rPr>
        <w:t>Production area</w:t>
      </w:r>
    </w:p>
    <w:p w14:paraId="2CD992EF" w14:textId="77777777" w:rsidR="002C6498" w:rsidRPr="002C6498" w:rsidRDefault="002C6498" w:rsidP="002C6498">
      <w:pPr>
        <w:spacing w:before="100" w:beforeAutospacing="1" w:after="100" w:afterAutospacing="1" w:line="240" w:lineRule="auto"/>
        <w:rPr>
          <w:rFonts w:ascii="Times New Roman" w:eastAsia="Times New Roman" w:hAnsi="Times New Roman" w:cs="Times New Roman"/>
          <w:sz w:val="24"/>
          <w:szCs w:val="24"/>
          <w:lang w:val="en-GB" w:eastAsia="nl-BE"/>
        </w:rPr>
      </w:pPr>
      <w:r w:rsidRPr="002C6498">
        <w:rPr>
          <w:rFonts w:ascii="Times New Roman" w:eastAsia="Times New Roman" w:hAnsi="Times New Roman" w:cs="Times New Roman"/>
          <w:sz w:val="24"/>
          <w:szCs w:val="24"/>
          <w:lang w:val="en-GB" w:eastAsia="nl-BE"/>
        </w:rPr>
        <w:t>The Pinot Bianco vines are cultivated with the Guyot system in areas located between 400 and 800 meters above sea level. In the soil of this area you can find the different geological properties of the region, from the lighter sands to the heaviest porphyry erosion soils. Exposures range from south to southwest.</w:t>
      </w:r>
    </w:p>
    <w:p w14:paraId="31E6AF92" w14:textId="77777777" w:rsidR="002C6498" w:rsidRPr="002C6498" w:rsidRDefault="002C6498" w:rsidP="002C6498">
      <w:pPr>
        <w:spacing w:before="100" w:beforeAutospacing="1" w:after="100" w:afterAutospacing="1" w:line="240" w:lineRule="auto"/>
        <w:outlineLvl w:val="1"/>
        <w:rPr>
          <w:rFonts w:ascii="Times New Roman" w:eastAsia="Times New Roman" w:hAnsi="Times New Roman" w:cs="Times New Roman"/>
          <w:b/>
          <w:bCs/>
          <w:sz w:val="36"/>
          <w:szCs w:val="36"/>
          <w:lang w:val="en-GB" w:eastAsia="nl-BE"/>
        </w:rPr>
      </w:pPr>
      <w:r w:rsidRPr="002C6498">
        <w:rPr>
          <w:rFonts w:ascii="Times New Roman" w:eastAsia="Times New Roman" w:hAnsi="Times New Roman" w:cs="Times New Roman"/>
          <w:b/>
          <w:bCs/>
          <w:sz w:val="36"/>
          <w:szCs w:val="36"/>
          <w:lang w:val="en-GB" w:eastAsia="nl-BE"/>
        </w:rPr>
        <w:t>Winemaking</w:t>
      </w:r>
    </w:p>
    <w:p w14:paraId="79EA3838" w14:textId="77777777" w:rsidR="002C6498" w:rsidRPr="002C6498" w:rsidRDefault="002C6498" w:rsidP="002C6498">
      <w:pPr>
        <w:spacing w:before="100" w:beforeAutospacing="1" w:after="100" w:afterAutospacing="1" w:line="240" w:lineRule="auto"/>
        <w:rPr>
          <w:rFonts w:ascii="Times New Roman" w:eastAsia="Times New Roman" w:hAnsi="Times New Roman" w:cs="Times New Roman"/>
          <w:sz w:val="24"/>
          <w:szCs w:val="24"/>
          <w:lang w:val="en-GB" w:eastAsia="nl-BE"/>
        </w:rPr>
      </w:pPr>
      <w:r w:rsidRPr="002C6498">
        <w:rPr>
          <w:rFonts w:ascii="Times New Roman" w:eastAsia="Times New Roman" w:hAnsi="Times New Roman" w:cs="Times New Roman"/>
          <w:sz w:val="24"/>
          <w:szCs w:val="24"/>
          <w:lang w:val="en-GB" w:eastAsia="nl-BE"/>
        </w:rPr>
        <w:t>The must is mainly fermented at a controlled temperature in stainless steel tanks and partly in barrique. Before bottling, the wine ages on its lees for about five months to acquire complexity and full substance.</w:t>
      </w:r>
    </w:p>
    <w:p w14:paraId="297BC7C9" w14:textId="77777777" w:rsidR="002C6498" w:rsidRPr="002C6498" w:rsidRDefault="002C6498" w:rsidP="002C6498">
      <w:pPr>
        <w:spacing w:before="100" w:beforeAutospacing="1" w:after="100" w:afterAutospacing="1" w:line="240" w:lineRule="auto"/>
        <w:outlineLvl w:val="1"/>
        <w:rPr>
          <w:rFonts w:ascii="Times New Roman" w:eastAsia="Times New Roman" w:hAnsi="Times New Roman" w:cs="Times New Roman"/>
          <w:b/>
          <w:bCs/>
          <w:sz w:val="36"/>
          <w:szCs w:val="36"/>
          <w:lang w:val="en-GB" w:eastAsia="nl-BE"/>
        </w:rPr>
      </w:pPr>
      <w:r w:rsidRPr="002C6498">
        <w:rPr>
          <w:rFonts w:ascii="Times New Roman" w:eastAsia="Times New Roman" w:hAnsi="Times New Roman" w:cs="Times New Roman"/>
          <w:b/>
          <w:bCs/>
          <w:sz w:val="36"/>
          <w:szCs w:val="36"/>
          <w:lang w:val="en-GB" w:eastAsia="nl-BE"/>
        </w:rPr>
        <w:t>Food Pairing</w:t>
      </w:r>
    </w:p>
    <w:p w14:paraId="0CAC4536" w14:textId="77777777" w:rsidR="002C6498" w:rsidRPr="002C6498" w:rsidRDefault="002C6498" w:rsidP="002C6498">
      <w:pPr>
        <w:spacing w:before="100" w:beforeAutospacing="1" w:after="100" w:afterAutospacing="1" w:line="240" w:lineRule="auto"/>
        <w:rPr>
          <w:rFonts w:ascii="Times New Roman" w:eastAsia="Times New Roman" w:hAnsi="Times New Roman" w:cs="Times New Roman"/>
          <w:sz w:val="24"/>
          <w:szCs w:val="24"/>
          <w:lang w:val="en-GB" w:eastAsia="nl-BE"/>
        </w:rPr>
      </w:pPr>
      <w:r w:rsidRPr="002C6498">
        <w:rPr>
          <w:rFonts w:ascii="Times New Roman" w:eastAsia="Times New Roman" w:hAnsi="Times New Roman" w:cs="Times New Roman"/>
          <w:sz w:val="24"/>
          <w:szCs w:val="24"/>
          <w:lang w:val="en-GB" w:eastAsia="nl-BE"/>
        </w:rPr>
        <w:t>The wine can be served with a variety of dishes, ranging from meaty starters to pasta dishes, rice and fish with or without sauces, to light Asian and spicy curry dishes.</w:t>
      </w:r>
    </w:p>
    <w:p w14:paraId="6D8F8D31" w14:textId="77777777" w:rsidR="00CF6A01" w:rsidRPr="002C6498" w:rsidRDefault="00CF6A01">
      <w:pPr>
        <w:rPr>
          <w:lang w:val="en-GB"/>
        </w:rPr>
      </w:pPr>
    </w:p>
    <w:sectPr w:rsidR="00CF6A01" w:rsidRPr="002C64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205F1"/>
    <w:multiLevelType w:val="multilevel"/>
    <w:tmpl w:val="3EFC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CF50F1"/>
    <w:multiLevelType w:val="multilevel"/>
    <w:tmpl w:val="E5DC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498"/>
    <w:rsid w:val="002C6498"/>
    <w:rsid w:val="009227DE"/>
    <w:rsid w:val="00A04340"/>
    <w:rsid w:val="00CF6A01"/>
    <w:rsid w:val="00D97D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D6D21"/>
  <w15:chartTrackingRefBased/>
  <w15:docId w15:val="{DF9559A1-9C90-4FE2-9547-A9AD730E4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2C64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2C6498"/>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6498"/>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2C6498"/>
    <w:rPr>
      <w:rFonts w:ascii="Times New Roman" w:eastAsia="Times New Roman" w:hAnsi="Times New Roman" w:cs="Times New Roman"/>
      <w:b/>
      <w:bCs/>
      <w:sz w:val="36"/>
      <w:szCs w:val="36"/>
      <w:lang w:eastAsia="nl-BE"/>
    </w:rPr>
  </w:style>
  <w:style w:type="paragraph" w:customStyle="1" w:styleId="menu-item">
    <w:name w:val="menu-item"/>
    <w:basedOn w:val="Standaard"/>
    <w:rsid w:val="002C649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dropdown-trigger">
    <w:name w:val="dropdown-trigger"/>
    <w:basedOn w:val="Standaardalinea-lettertype"/>
    <w:rsid w:val="002C6498"/>
  </w:style>
  <w:style w:type="character" w:customStyle="1" w:styleId="menu-trigger">
    <w:name w:val="menu-trigger"/>
    <w:basedOn w:val="Standaardalinea-lettertype"/>
    <w:rsid w:val="002C6498"/>
  </w:style>
  <w:style w:type="character" w:customStyle="1" w:styleId="icon">
    <w:name w:val="icon"/>
    <w:basedOn w:val="Standaardalinea-lettertype"/>
    <w:rsid w:val="002C6498"/>
  </w:style>
  <w:style w:type="paragraph" w:styleId="Normaalweb">
    <w:name w:val="Normal (Web)"/>
    <w:basedOn w:val="Standaard"/>
    <w:uiPriority w:val="99"/>
    <w:semiHidden/>
    <w:unhideWhenUsed/>
    <w:rsid w:val="002C6498"/>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8478665">
      <w:bodyDiv w:val="1"/>
      <w:marLeft w:val="0"/>
      <w:marRight w:val="0"/>
      <w:marTop w:val="0"/>
      <w:marBottom w:val="0"/>
      <w:divBdr>
        <w:top w:val="none" w:sz="0" w:space="0" w:color="auto"/>
        <w:left w:val="none" w:sz="0" w:space="0" w:color="auto"/>
        <w:bottom w:val="none" w:sz="0" w:space="0" w:color="auto"/>
        <w:right w:val="none" w:sz="0" w:space="0" w:color="auto"/>
      </w:divBdr>
      <w:divsChild>
        <w:div w:id="2106531725">
          <w:marLeft w:val="0"/>
          <w:marRight w:val="0"/>
          <w:marTop w:val="0"/>
          <w:marBottom w:val="0"/>
          <w:divBdr>
            <w:top w:val="none" w:sz="0" w:space="0" w:color="auto"/>
            <w:left w:val="none" w:sz="0" w:space="0" w:color="auto"/>
            <w:bottom w:val="none" w:sz="0" w:space="0" w:color="auto"/>
            <w:right w:val="none" w:sz="0" w:space="0" w:color="auto"/>
          </w:divBdr>
          <w:divsChild>
            <w:div w:id="1736468300">
              <w:marLeft w:val="0"/>
              <w:marRight w:val="0"/>
              <w:marTop w:val="0"/>
              <w:marBottom w:val="0"/>
              <w:divBdr>
                <w:top w:val="none" w:sz="0" w:space="0" w:color="auto"/>
                <w:left w:val="none" w:sz="0" w:space="0" w:color="auto"/>
                <w:bottom w:val="none" w:sz="0" w:space="0" w:color="auto"/>
                <w:right w:val="none" w:sz="0" w:space="0" w:color="auto"/>
              </w:divBdr>
              <w:divsChild>
                <w:div w:id="108830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4568">
          <w:marLeft w:val="0"/>
          <w:marRight w:val="0"/>
          <w:marTop w:val="0"/>
          <w:marBottom w:val="0"/>
          <w:divBdr>
            <w:top w:val="none" w:sz="0" w:space="0" w:color="auto"/>
            <w:left w:val="none" w:sz="0" w:space="0" w:color="auto"/>
            <w:bottom w:val="none" w:sz="0" w:space="0" w:color="auto"/>
            <w:right w:val="none" w:sz="0" w:space="0" w:color="auto"/>
          </w:divBdr>
          <w:divsChild>
            <w:div w:id="1317563190">
              <w:marLeft w:val="0"/>
              <w:marRight w:val="0"/>
              <w:marTop w:val="0"/>
              <w:marBottom w:val="0"/>
              <w:divBdr>
                <w:top w:val="none" w:sz="0" w:space="0" w:color="auto"/>
                <w:left w:val="none" w:sz="0" w:space="0" w:color="auto"/>
                <w:bottom w:val="none" w:sz="0" w:space="0" w:color="auto"/>
                <w:right w:val="none" w:sz="0" w:space="0" w:color="auto"/>
              </w:divBdr>
              <w:divsChild>
                <w:div w:id="1712654789">
                  <w:marLeft w:val="0"/>
                  <w:marRight w:val="0"/>
                  <w:marTop w:val="0"/>
                  <w:marBottom w:val="0"/>
                  <w:divBdr>
                    <w:top w:val="none" w:sz="0" w:space="0" w:color="auto"/>
                    <w:left w:val="none" w:sz="0" w:space="0" w:color="auto"/>
                    <w:bottom w:val="none" w:sz="0" w:space="0" w:color="auto"/>
                    <w:right w:val="none" w:sz="0" w:space="0" w:color="auto"/>
                  </w:divBdr>
                </w:div>
              </w:divsChild>
            </w:div>
            <w:div w:id="1788816706">
              <w:marLeft w:val="0"/>
              <w:marRight w:val="0"/>
              <w:marTop w:val="0"/>
              <w:marBottom w:val="0"/>
              <w:divBdr>
                <w:top w:val="none" w:sz="0" w:space="0" w:color="auto"/>
                <w:left w:val="none" w:sz="0" w:space="0" w:color="auto"/>
                <w:bottom w:val="none" w:sz="0" w:space="0" w:color="auto"/>
                <w:right w:val="none" w:sz="0" w:space="0" w:color="auto"/>
              </w:divBdr>
              <w:divsChild>
                <w:div w:id="541871255">
                  <w:marLeft w:val="0"/>
                  <w:marRight w:val="0"/>
                  <w:marTop w:val="0"/>
                  <w:marBottom w:val="0"/>
                  <w:divBdr>
                    <w:top w:val="none" w:sz="0" w:space="0" w:color="auto"/>
                    <w:left w:val="none" w:sz="0" w:space="0" w:color="auto"/>
                    <w:bottom w:val="none" w:sz="0" w:space="0" w:color="auto"/>
                    <w:right w:val="none" w:sz="0" w:space="0" w:color="auto"/>
                  </w:divBdr>
                </w:div>
                <w:div w:id="1278028449">
                  <w:marLeft w:val="0"/>
                  <w:marRight w:val="0"/>
                  <w:marTop w:val="0"/>
                  <w:marBottom w:val="0"/>
                  <w:divBdr>
                    <w:top w:val="none" w:sz="0" w:space="0" w:color="auto"/>
                    <w:left w:val="none" w:sz="0" w:space="0" w:color="auto"/>
                    <w:bottom w:val="none" w:sz="0" w:space="0" w:color="auto"/>
                    <w:right w:val="none" w:sz="0" w:space="0" w:color="auto"/>
                  </w:divBdr>
                </w:div>
              </w:divsChild>
            </w:div>
            <w:div w:id="1303728567">
              <w:marLeft w:val="0"/>
              <w:marRight w:val="0"/>
              <w:marTop w:val="0"/>
              <w:marBottom w:val="0"/>
              <w:divBdr>
                <w:top w:val="none" w:sz="0" w:space="0" w:color="auto"/>
                <w:left w:val="none" w:sz="0" w:space="0" w:color="auto"/>
                <w:bottom w:val="none" w:sz="0" w:space="0" w:color="auto"/>
                <w:right w:val="none" w:sz="0" w:space="0" w:color="auto"/>
              </w:divBdr>
              <w:divsChild>
                <w:div w:id="1324774296">
                  <w:marLeft w:val="0"/>
                  <w:marRight w:val="0"/>
                  <w:marTop w:val="0"/>
                  <w:marBottom w:val="0"/>
                  <w:divBdr>
                    <w:top w:val="none" w:sz="0" w:space="0" w:color="auto"/>
                    <w:left w:val="none" w:sz="0" w:space="0" w:color="auto"/>
                    <w:bottom w:val="none" w:sz="0" w:space="0" w:color="auto"/>
                    <w:right w:val="none" w:sz="0" w:space="0" w:color="auto"/>
                  </w:divBdr>
                </w:div>
                <w:div w:id="1440875022">
                  <w:marLeft w:val="0"/>
                  <w:marRight w:val="0"/>
                  <w:marTop w:val="0"/>
                  <w:marBottom w:val="0"/>
                  <w:divBdr>
                    <w:top w:val="none" w:sz="0" w:space="0" w:color="auto"/>
                    <w:left w:val="none" w:sz="0" w:space="0" w:color="auto"/>
                    <w:bottom w:val="none" w:sz="0" w:space="0" w:color="auto"/>
                    <w:right w:val="none" w:sz="0" w:space="0" w:color="auto"/>
                  </w:divBdr>
                  <w:divsChild>
                    <w:div w:id="1182473191">
                      <w:marLeft w:val="0"/>
                      <w:marRight w:val="0"/>
                      <w:marTop w:val="0"/>
                      <w:marBottom w:val="0"/>
                      <w:divBdr>
                        <w:top w:val="none" w:sz="0" w:space="0" w:color="auto"/>
                        <w:left w:val="none" w:sz="0" w:space="0" w:color="auto"/>
                        <w:bottom w:val="none" w:sz="0" w:space="0" w:color="auto"/>
                        <w:right w:val="none" w:sz="0" w:space="0" w:color="auto"/>
                      </w:divBdr>
                      <w:divsChild>
                        <w:div w:id="1078748709">
                          <w:marLeft w:val="0"/>
                          <w:marRight w:val="0"/>
                          <w:marTop w:val="0"/>
                          <w:marBottom w:val="0"/>
                          <w:divBdr>
                            <w:top w:val="none" w:sz="0" w:space="0" w:color="auto"/>
                            <w:left w:val="none" w:sz="0" w:space="0" w:color="auto"/>
                            <w:bottom w:val="none" w:sz="0" w:space="0" w:color="auto"/>
                            <w:right w:val="none" w:sz="0" w:space="0" w:color="auto"/>
                          </w:divBdr>
                        </w:div>
                      </w:divsChild>
                    </w:div>
                    <w:div w:id="1360202727">
                      <w:marLeft w:val="0"/>
                      <w:marRight w:val="0"/>
                      <w:marTop w:val="0"/>
                      <w:marBottom w:val="0"/>
                      <w:divBdr>
                        <w:top w:val="none" w:sz="0" w:space="0" w:color="auto"/>
                        <w:left w:val="none" w:sz="0" w:space="0" w:color="auto"/>
                        <w:bottom w:val="none" w:sz="0" w:space="0" w:color="auto"/>
                        <w:right w:val="none" w:sz="0" w:space="0" w:color="auto"/>
                      </w:divBdr>
                      <w:divsChild>
                        <w:div w:id="70808823">
                          <w:marLeft w:val="0"/>
                          <w:marRight w:val="0"/>
                          <w:marTop w:val="0"/>
                          <w:marBottom w:val="0"/>
                          <w:divBdr>
                            <w:top w:val="none" w:sz="0" w:space="0" w:color="auto"/>
                            <w:left w:val="none" w:sz="0" w:space="0" w:color="auto"/>
                            <w:bottom w:val="none" w:sz="0" w:space="0" w:color="auto"/>
                            <w:right w:val="none" w:sz="0" w:space="0" w:color="auto"/>
                          </w:divBdr>
                        </w:div>
                      </w:divsChild>
                    </w:div>
                    <w:div w:id="486631887">
                      <w:marLeft w:val="0"/>
                      <w:marRight w:val="0"/>
                      <w:marTop w:val="0"/>
                      <w:marBottom w:val="0"/>
                      <w:divBdr>
                        <w:top w:val="none" w:sz="0" w:space="0" w:color="auto"/>
                        <w:left w:val="none" w:sz="0" w:space="0" w:color="auto"/>
                        <w:bottom w:val="none" w:sz="0" w:space="0" w:color="auto"/>
                        <w:right w:val="none" w:sz="0" w:space="0" w:color="auto"/>
                      </w:divBdr>
                      <w:divsChild>
                        <w:div w:id="8677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anz-haas.it/en"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D0EAD521C7BA4B8A6E0457DD20C021" ma:contentTypeVersion="15" ma:contentTypeDescription="Een nieuw document maken." ma:contentTypeScope="" ma:versionID="738dea244b0768b5b76f3cbca87bad68">
  <xsd:schema xmlns:xsd="http://www.w3.org/2001/XMLSchema" xmlns:xs="http://www.w3.org/2001/XMLSchema" xmlns:p="http://schemas.microsoft.com/office/2006/metadata/properties" xmlns:ns3="3327ac8c-8589-42d2-8428-75cd04c9c823" xmlns:ns4="d5e7c5fe-f207-4512-b5b2-5897ccb326d5" targetNamespace="http://schemas.microsoft.com/office/2006/metadata/properties" ma:root="true" ma:fieldsID="8111fefd4cc6ca35fdbeab036720c15b" ns3:_="" ns4:_="">
    <xsd:import namespace="3327ac8c-8589-42d2-8428-75cd04c9c823"/>
    <xsd:import namespace="d5e7c5fe-f207-4512-b5b2-5897ccb326d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7ac8c-8589-42d2-8428-75cd04c9c823"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5e7c5fe-f207-4512-b5b2-5897ccb326d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24DC2B-60F5-469C-8138-0F916E98D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7ac8c-8589-42d2-8428-75cd04c9c823"/>
    <ds:schemaRef ds:uri="d5e7c5fe-f207-4512-b5b2-5897ccb32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FC5854-36D0-43C7-95A9-52DD50EA6441}">
  <ds:schemaRefs>
    <ds:schemaRef ds:uri="http://schemas.microsoft.com/sharepoint/v3/contenttype/forms"/>
  </ds:schemaRefs>
</ds:datastoreItem>
</file>

<file path=customXml/itemProps3.xml><?xml version="1.0" encoding="utf-8"?>
<ds:datastoreItem xmlns:ds="http://schemas.openxmlformats.org/officeDocument/2006/customXml" ds:itemID="{D8EE8CE4-2909-4BA2-A394-3C66F22D22D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212</Words>
  <Characters>1168</Characters>
  <Application>Microsoft Office Word</Application>
  <DocSecurity>0</DocSecurity>
  <Lines>9</Lines>
  <Paragraphs>2</Paragraphs>
  <ScaleCrop>false</ScaleCrop>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Wijnkennis bvba</dc:creator>
  <cp:keywords/>
  <dc:description/>
  <cp:lastModifiedBy>Wijnkennis bvba</cp:lastModifiedBy>
  <cp:revision>1</cp:revision>
  <dcterms:created xsi:type="dcterms:W3CDTF">2020-07-18T09:07:00Z</dcterms:created>
  <dcterms:modified xsi:type="dcterms:W3CDTF">2020-07-18T09:07:00Z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0x01010039D0EAD521C7BA4B8A6E0457DD20C021</vt:lpwstr>
  </property>
</Properties>
</file>